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92" w:rsidRDefault="009C2DA7" w:rsidP="009C2DA7">
      <w:pPr>
        <w:jc w:val="center"/>
        <w:rPr>
          <w:rFonts w:asciiTheme="majorBidi" w:hAnsiTheme="majorBidi" w:cs="MCS Taybah S_U normal."/>
          <w:sz w:val="36"/>
          <w:szCs w:val="36"/>
          <w:rtl/>
          <w:lang w:bidi="ar-EG"/>
        </w:rPr>
      </w:pPr>
      <w:r w:rsidRPr="009C2DA7">
        <w:rPr>
          <w:rFonts w:cs="MCS Taybah S_U normal." w:hint="cs"/>
          <w:sz w:val="36"/>
          <w:szCs w:val="36"/>
          <w:rtl/>
          <w:lang w:bidi="ar-EG"/>
        </w:rPr>
        <w:t>فهرس المنهج</w:t>
      </w:r>
    </w:p>
    <w:p w:rsidR="009C2DA7" w:rsidRPr="007072D4" w:rsidRDefault="009C2DA7" w:rsidP="007072D4">
      <w:pPr>
        <w:pStyle w:val="Heading3"/>
        <w:shd w:val="clear" w:color="auto" w:fill="FFFFFF"/>
        <w:spacing w:before="0"/>
        <w:rPr>
          <w:rFonts w:ascii="Trebuchet MS" w:eastAsia="Times New Roman" w:hAnsi="Trebuchet MS" w:cs="MCS Erwah S_I normal." w:hint="cs"/>
          <w:color w:val="000000"/>
          <w:sz w:val="36"/>
          <w:szCs w:val="36"/>
          <w:rtl/>
          <w:lang w:bidi="ar-EG"/>
        </w:rPr>
      </w:pPr>
      <w:r>
        <w:rPr>
          <w:rFonts w:asciiTheme="majorBidi" w:hAnsiTheme="majorBidi" w:cs="MCS Taybah S_U normal." w:hint="cs"/>
          <w:sz w:val="36"/>
          <w:szCs w:val="36"/>
          <w:rtl/>
          <w:lang w:bidi="ar-EG"/>
        </w:rPr>
        <w:br/>
      </w:r>
      <w:r w:rsidR="007072D4" w:rsidRPr="007072D4">
        <w:rPr>
          <w:rFonts w:ascii="Trebuchet MS" w:eastAsia="Times New Roman" w:hAnsi="Trebuchet MS" w:cs="MCS Erwah S_I normal." w:hint="cs"/>
          <w:color w:val="000000"/>
          <w:sz w:val="36"/>
          <w:szCs w:val="36"/>
          <w:rtl/>
          <w:lang w:bidi="ar-EG"/>
        </w:rPr>
        <w:t xml:space="preserve">منهج التوحد </w:t>
      </w:r>
    </w:p>
    <w:p w:rsidR="009C2DA7" w:rsidRPr="00970175" w:rsidRDefault="009C2DA7" w:rsidP="00970175">
      <w:pPr>
        <w:pStyle w:val="Heading3"/>
        <w:shd w:val="clear" w:color="auto" w:fill="FFFFFF"/>
        <w:spacing w:before="0"/>
        <w:rPr>
          <w:rFonts w:asciiTheme="majorBidi" w:hAnsiTheme="majorBidi" w:cs="MCS Taybah S_U normal."/>
          <w:sz w:val="36"/>
          <w:szCs w:val="36"/>
          <w:lang w:bidi="ar-EG"/>
        </w:rPr>
      </w:pPr>
      <w:r w:rsidRPr="00970175">
        <w:rPr>
          <w:rFonts w:asciiTheme="majorBidi" w:hAnsiTheme="majorBidi" w:cs="MCS Taybah S_U normal."/>
          <w:sz w:val="36"/>
          <w:szCs w:val="36"/>
          <w:rtl/>
          <w:lang w:bidi="ar-EG"/>
        </w:rPr>
        <w:t>مقدمة</w:t>
      </w:r>
    </w:p>
    <w:p w:rsidR="009C2DA7" w:rsidRPr="00970175" w:rsidRDefault="009817E2" w:rsidP="00970175">
      <w:pPr>
        <w:numPr>
          <w:ilvl w:val="1"/>
          <w:numId w:val="1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6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أهلا، نظرة سريعة على المواد، وإعداد، وذلك باستخدام أدلة الميسر،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br/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عن الكفاءة الثقافية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6E31D30D" wp14:editId="087A7BCF">
              <wp:extent cx="149225" cy="149225"/>
              <wp:effectExtent l="0" t="0" r="3175" b="3175"/>
              <wp:docPr id="1" name="Picture 1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3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 xml:space="preserve"> </w:t>
      </w:r>
    </w:p>
    <w:p w:rsidR="009C2DA7" w:rsidRPr="00970175" w:rsidRDefault="009817E2" w:rsidP="00970175">
      <w:pPr>
        <w:numPr>
          <w:ilvl w:val="1"/>
          <w:numId w:val="1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8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شكر خاص للمؤلفين والمراجعين لدينا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DEC5ED5" wp14:editId="4FFEF8C8">
              <wp:extent cx="149225" cy="149225"/>
              <wp:effectExtent l="0" t="0" r="3175" b="3175"/>
              <wp:docPr id="2" name="Picture 2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(</w:t>
      </w:r>
    </w:p>
    <w:p w:rsidR="009C2DA7" w:rsidRPr="00970175" w:rsidRDefault="009817E2" w:rsidP="007072D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9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نظرة عامة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39ADD9D" wp14:editId="6734720D">
              <wp:extent cx="149225" cy="149225"/>
              <wp:effectExtent l="0" t="0" r="3175" b="3175"/>
              <wp:docPr id="3" name="Picture 3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5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1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0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وصف الحالة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62084865" wp14:editId="72CE2534">
              <wp:extent cx="149225" cy="149225"/>
              <wp:effectExtent l="0" t="0" r="3175" b="3175"/>
              <wp:docPr id="4" name="Picture 4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6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1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1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المحتوى الحال في لمحة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-A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697625E9" wp14:editId="74995CBE">
              <wp:extent cx="149225" cy="149225"/>
              <wp:effectExtent l="0" t="0" r="3175" b="3175"/>
              <wp:docPr id="5" name="Picture 5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7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bookmarkStart w:id="0" w:name="_GoBack"/>
    <w:bookmarkEnd w:id="0"/>
    <w:p w:rsidR="009C2DA7" w:rsidRPr="00970175" w:rsidRDefault="009817E2" w:rsidP="007072D4">
      <w:pPr>
        <w:numPr>
          <w:ilvl w:val="1"/>
          <w:numId w:val="1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b/>
          <w:bCs/>
        </w:rPr>
        <w:fldChar w:fldCharType="begin"/>
      </w:r>
      <w:r w:rsidRPr="00970175">
        <w:rPr>
          <w:b/>
          <w:bCs/>
        </w:rPr>
        <w:instrText xml:space="preserve"> HYPERLINK "http://www.cdc.gov/ncbddd/actearly/ACT/documents/VideoTroubleshooting_FINAL_508.pdf" </w:instrText>
      </w:r>
      <w:r w:rsidRPr="00970175">
        <w:rPr>
          <w:b/>
          <w:bCs/>
        </w:rPr>
        <w:fldChar w:fldCharType="separate"/>
      </w:r>
      <w:r w:rsidR="009C2DA7" w:rsidRPr="00970175">
        <w:rPr>
          <w:rFonts w:ascii="Verdana" w:eastAsia="Times New Roman" w:hAnsi="Verdana" w:cs="Times New Roman"/>
          <w:b/>
          <w:bCs/>
          <w:color w:val="4A006E"/>
          <w:sz w:val="18"/>
          <w:szCs w:val="18"/>
          <w:u w:val="single"/>
          <w:rtl/>
        </w:rPr>
        <w:t>الفيديو استكشاف الأخطاء وإصلاحها</w:t>
      </w:r>
      <w:r w:rsidR="009C2DA7" w:rsidRPr="00970175">
        <w:rPr>
          <w:rFonts w:ascii="Verdana" w:eastAsia="Times New Roman" w:hAnsi="Verdana" w:cs="Times New Roman"/>
          <w:b/>
          <w:bCs/>
          <w:color w:val="4A006E"/>
          <w:sz w:val="18"/>
          <w:szCs w:val="18"/>
          <w:u w:val="single"/>
        </w:rPr>
        <w:t> </w:t>
      </w:r>
      <w:r w:rsidR="009C2DA7" w:rsidRPr="00970175">
        <w:rPr>
          <w:rFonts w:ascii="Verdana" w:eastAsia="Times New Roman" w:hAnsi="Verdana" w:cs="Times New Roman"/>
          <w:b/>
          <w:bCs/>
          <w:noProof/>
          <w:color w:val="808080"/>
          <w:sz w:val="17"/>
          <w:szCs w:val="17"/>
        </w:rPr>
        <w:drawing>
          <wp:inline distT="0" distB="0" distL="0" distR="0" wp14:anchorId="745C5145" wp14:editId="14A6B24A">
            <wp:extent cx="149225" cy="149225"/>
            <wp:effectExtent l="0" t="0" r="3175" b="3175"/>
            <wp:docPr id="7" name="Picture 7" descr="أدوبي PDF مل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أدوبي PDF مل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75">
        <w:rPr>
          <w:rFonts w:ascii="Verdana" w:eastAsia="Times New Roman" w:hAnsi="Verdana" w:cs="Times New Roman"/>
          <w:b/>
          <w:bCs/>
          <w:noProof/>
          <w:color w:val="808080"/>
          <w:sz w:val="17"/>
          <w:szCs w:val="17"/>
        </w:rPr>
        <w:fldChar w:fldCharType="end"/>
      </w:r>
    </w:p>
    <w:p w:rsidR="009C2DA7" w:rsidRPr="00970175" w:rsidRDefault="009817E2" w:rsidP="007072D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2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مكتبة الفيديو</w:t>
        </w:r>
      </w:hyperlink>
    </w:p>
    <w:p w:rsidR="009C2DA7" w:rsidRPr="00970175" w:rsidRDefault="009C2DA7" w:rsidP="007072D4">
      <w:pPr>
        <w:shd w:val="clear" w:color="auto" w:fill="FFFFFF"/>
        <w:spacing w:after="240" w:line="240" w:lineRule="auto"/>
        <w:ind w:left="24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9C2DA7" w:rsidRPr="00970175" w:rsidRDefault="009C2DA7" w:rsidP="007072D4">
      <w:pPr>
        <w:shd w:val="clear" w:color="auto" w:fill="FFFFFF"/>
        <w:spacing w:after="0" w:line="319" w:lineRule="atLeast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1: علامات الإنذار المبكر للتوحد</w:t>
      </w:r>
    </w:p>
    <w:p w:rsidR="009C2DA7" w:rsidRPr="00970175" w:rsidRDefault="009817E2" w:rsidP="007072D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3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A127BDA" wp14:editId="1226322A">
              <wp:extent cx="149225" cy="149225"/>
              <wp:effectExtent l="0" t="0" r="3175" b="3175"/>
              <wp:docPr id="8" name="Picture 8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0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4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E5F322C" wp14:editId="0514B5AD">
              <wp:extent cx="149225" cy="149225"/>
              <wp:effectExtent l="0" t="0" r="3175" b="3175"/>
              <wp:docPr id="9" name="Picture 9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1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2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6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68A72B6" wp14:editId="085F60D3">
              <wp:extent cx="149225" cy="149225"/>
              <wp:effectExtent l="0" t="0" r="3175" b="3175"/>
              <wp:docPr id="10" name="Picture 10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2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7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4E1234AD" wp14:editId="2B7BA944">
              <wp:extent cx="149225" cy="149225"/>
              <wp:effectExtent l="0" t="0" r="3175" b="3175"/>
              <wp:docPr id="11" name="Picture 11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3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8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فيديو المصاحبة</w:t>
        </w:r>
      </w:hyperlink>
    </w:p>
    <w:p w:rsidR="009C2DA7" w:rsidRPr="00970175" w:rsidRDefault="009817E2" w:rsidP="00970175">
      <w:pPr>
        <w:numPr>
          <w:ilvl w:val="0"/>
          <w:numId w:val="2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19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تحميل مقدمة وجميع أشرطة الفيديو الوحدة 1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» 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42195611" wp14:editId="6107A523">
              <wp:extent cx="149225" cy="149225"/>
              <wp:effectExtent l="0" t="0" r="3175" b="3175"/>
              <wp:docPr id="12" name="Picture 12" descr="الرمز البريدي الأرشيف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4" descr="الرمز البريدي الأرشيف ملف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[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  <w:rtl/>
          </w:rPr>
          <w:t>تنسيق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 xml:space="preserve"> WMV - 843MB</w:t>
        </w:r>
      </w:hyperlink>
    </w:p>
    <w:p w:rsidR="00970175" w:rsidRPr="00970175" w:rsidRDefault="009C2DA7" w:rsidP="007072D4">
      <w:pPr>
        <w:shd w:val="clear" w:color="auto" w:fill="FFFFFF"/>
        <w:spacing w:after="0" w:line="319" w:lineRule="atLeast"/>
        <w:rPr>
          <w:rFonts w:ascii="Verdana" w:eastAsia="Times New Roman" w:hAnsi="Verdana" w:cs="Times New Roman" w:hint="cs"/>
          <w:b/>
          <w:bCs/>
          <w:color w:val="000000"/>
          <w:sz w:val="18"/>
          <w:szCs w:val="18"/>
          <w:rtl/>
        </w:rPr>
      </w:pPr>
      <w:r w:rsidRPr="00970175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</w:rPr>
        <w:drawing>
          <wp:inline distT="0" distB="0" distL="0" distR="0" wp14:anchorId="7D571D2F" wp14:editId="12077C61">
            <wp:extent cx="2092325" cy="1652905"/>
            <wp:effectExtent l="0" t="0" r="3175" b="4445"/>
            <wp:docPr id="13" name="Picture 13" descr="الوالد التحدث مع الطبي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الوالد التحدث مع الطبيب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75" w:rsidRPr="00970175" w:rsidRDefault="00970175" w:rsidP="007072D4">
      <w:pPr>
        <w:shd w:val="clear" w:color="auto" w:fill="FFFFFF"/>
        <w:spacing w:after="0" w:line="319" w:lineRule="atLeast"/>
        <w:rPr>
          <w:rFonts w:ascii="Verdana" w:eastAsia="Times New Roman" w:hAnsi="Verdana" w:cs="Times New Roman" w:hint="cs"/>
          <w:b/>
          <w:bCs/>
          <w:color w:val="000000"/>
          <w:sz w:val="18"/>
          <w:szCs w:val="18"/>
          <w:rtl/>
        </w:rPr>
      </w:pPr>
    </w:p>
    <w:p w:rsidR="009C2DA7" w:rsidRPr="00970175" w:rsidRDefault="009C2DA7" w:rsidP="007072D4">
      <w:pPr>
        <w:shd w:val="clear" w:color="auto" w:fill="FFFFFF"/>
        <w:spacing w:after="0" w:line="319" w:lineRule="atLeast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2: الكشف عن مرض التوحد</w:t>
      </w:r>
    </w:p>
    <w:p w:rsidR="009C2DA7" w:rsidRPr="00970175" w:rsidRDefault="009817E2" w:rsidP="007072D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2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443B42B8" wp14:editId="307B7080">
              <wp:extent cx="149225" cy="149225"/>
              <wp:effectExtent l="0" t="0" r="3175" b="3175"/>
              <wp:docPr id="14" name="Picture 14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6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3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A97A84F" wp14:editId="77208EF3">
              <wp:extent cx="149225" cy="149225"/>
              <wp:effectExtent l="0" t="0" r="3175" b="3175"/>
              <wp:docPr id="15" name="Picture 15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7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3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4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3718FF95" wp14:editId="5511C1FB">
              <wp:extent cx="149225" cy="149225"/>
              <wp:effectExtent l="0" t="0" r="3175" b="3175"/>
              <wp:docPr id="16" name="Picture 16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8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5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254BA5A2" wp14:editId="621DFD75">
              <wp:extent cx="149225" cy="149225"/>
              <wp:effectExtent l="0" t="0" r="3175" b="3175"/>
              <wp:docPr id="17" name="Picture 17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9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970175">
      <w:pPr>
        <w:numPr>
          <w:ilvl w:val="0"/>
          <w:numId w:val="3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6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تحميل جميع ملفات الفيديو الوحدة 2</w:t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9C2DA7" w:rsidRPr="00970175" w:rsidRDefault="009C2DA7" w:rsidP="00970175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3: مخاوف التواصل: نتائج الفحص والتشخيص</w:t>
      </w:r>
    </w:p>
    <w:p w:rsidR="009C2DA7" w:rsidRPr="00970175" w:rsidRDefault="009817E2" w:rsidP="007072D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7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339167E4" wp14:editId="6C4B6F5D">
              <wp:extent cx="149225" cy="149225"/>
              <wp:effectExtent l="0" t="0" r="3175" b="3175"/>
              <wp:docPr id="19" name="Picture 19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1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8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24FC4550" wp14:editId="7CFBD192">
              <wp:extent cx="149225" cy="149225"/>
              <wp:effectExtent l="0" t="0" r="3175" b="3175"/>
              <wp:docPr id="20" name="Picture 20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2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29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63A3C121" wp14:editId="1C34E8D4">
              <wp:extent cx="149225" cy="149225"/>
              <wp:effectExtent l="0" t="0" r="3175" b="3175"/>
              <wp:docPr id="21" name="Picture 21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3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0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34D4DEB0" wp14:editId="656FDF53">
              <wp:extent cx="149225" cy="149225"/>
              <wp:effectExtent l="0" t="0" r="3175" b="3175"/>
              <wp:docPr id="22" name="Picture 22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1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فيديو المصاحبة</w:t>
        </w:r>
      </w:hyperlink>
    </w:p>
    <w:p w:rsidR="009C2DA7" w:rsidRPr="00970175" w:rsidRDefault="009C2DA7" w:rsidP="007072D4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التعبير عن شواغل: الفحص والتشخيص الجزء الأول النتائج</w:t>
      </w:r>
    </w:p>
    <w:p w:rsidR="009C2DA7" w:rsidRPr="00970175" w:rsidRDefault="009C2DA7" w:rsidP="007072D4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التعبير عن شواغل: نتائج الفحص والتشخيص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IIA 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الجزء</w:t>
      </w:r>
    </w:p>
    <w:p w:rsidR="009C2DA7" w:rsidRPr="00970175" w:rsidRDefault="009C2DA7" w:rsidP="007072D4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التعبير عن شواغل: عرض وبنك الاستثمار الدولي التشخيص الجزء النتائج</w:t>
      </w:r>
    </w:p>
    <w:p w:rsidR="009C2DA7" w:rsidRPr="00970175" w:rsidRDefault="009817E2" w:rsidP="007072D4">
      <w:pPr>
        <w:numPr>
          <w:ilvl w:val="0"/>
          <w:numId w:val="4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2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تحميل جميع ملفات الفيديو الوحدة 3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» 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FD767BE" wp14:editId="55B3AFC6">
              <wp:extent cx="149225" cy="149225"/>
              <wp:effectExtent l="0" t="0" r="3175" b="3175"/>
              <wp:docPr id="23" name="Picture 23" descr="الرمز البريدي الأرشيف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5" descr="الرمز البريدي الأرشيف ملف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[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  <w:rtl/>
          </w:rPr>
          <w:t>تنسيق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 xml:space="preserve"> WMV - 152MB]</w:t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9C2DA7" w:rsidRPr="00970175" w:rsidRDefault="009C2DA7" w:rsidP="00970175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4: إجراء التشخيص للتوحد</w:t>
      </w:r>
    </w:p>
    <w:p w:rsidR="009C2DA7" w:rsidRPr="00970175" w:rsidRDefault="009817E2" w:rsidP="007072D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3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الميسر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696B3145" wp14:editId="504E04F3">
              <wp:extent cx="149225" cy="149225"/>
              <wp:effectExtent l="0" t="0" r="3175" b="3175"/>
              <wp:docPr id="24" name="Picture 24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6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(</w:t>
      </w:r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تحديث 2011/07/05</w:t>
      </w:r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)</w:t>
      </w:r>
    </w:p>
    <w:p w:rsidR="009C2DA7" w:rsidRPr="00970175" w:rsidRDefault="009817E2" w:rsidP="007072D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4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C20B2CC" wp14:editId="6D7811C0">
              <wp:extent cx="149225" cy="149225"/>
              <wp:effectExtent l="0" t="0" r="3175" b="3175"/>
              <wp:docPr id="25" name="Picture 25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7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5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5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324DE431" wp14:editId="713805C9">
              <wp:extent cx="149225" cy="149225"/>
              <wp:effectExtent l="0" t="0" r="3175" b="3175"/>
              <wp:docPr id="26" name="Picture 26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8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5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6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D42F5FF" wp14:editId="5CE3E26B">
              <wp:extent cx="149225" cy="149225"/>
              <wp:effectExtent l="0" t="0" r="3175" b="3175"/>
              <wp:docPr id="27" name="Picture 27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C2DA7" w:rsidP="00707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17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721836" wp14:editId="0D179454">
            <wp:extent cx="2286000" cy="1529715"/>
            <wp:effectExtent l="0" t="0" r="0" b="0"/>
            <wp:docPr id="28" name="Picture 28" descr="المعلم عقد فتاة صغ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المعلم عقد فتاة صغيرة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A7" w:rsidRPr="00970175" w:rsidRDefault="009C2DA7" w:rsidP="00970175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5: التدخل المبكر والتعليم</w:t>
      </w:r>
    </w:p>
    <w:p w:rsidR="009C2DA7" w:rsidRPr="00970175" w:rsidRDefault="009817E2" w:rsidP="007072D4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8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CA223A5" wp14:editId="533E5592">
              <wp:extent cx="149225" cy="149225"/>
              <wp:effectExtent l="0" t="0" r="3175" b="3175"/>
              <wp:docPr id="29" name="Picture 29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1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39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196599B5" wp14:editId="69C67C29">
              <wp:extent cx="149225" cy="149225"/>
              <wp:effectExtent l="0" t="0" r="3175" b="3175"/>
              <wp:docPr id="30" name="Picture 30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6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0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7E960EB4" wp14:editId="5DBEF91D">
              <wp:extent cx="149225" cy="149225"/>
              <wp:effectExtent l="0" t="0" r="3175" b="3175"/>
              <wp:docPr id="31" name="Picture 31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3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1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267B2C4" wp14:editId="5F41CBE3">
              <wp:extent cx="149225" cy="149225"/>
              <wp:effectExtent l="0" t="0" r="3175" b="3175"/>
              <wp:docPr id="32" name="Picture 32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4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2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فيديو المصاحبة</w:t>
        </w:r>
      </w:hyperlink>
    </w:p>
    <w:p w:rsidR="009C2DA7" w:rsidRPr="00970175" w:rsidRDefault="009C2DA7" w:rsidP="007072D4">
      <w:pPr>
        <w:numPr>
          <w:ilvl w:val="1"/>
          <w:numId w:val="6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ملاحظة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: ABA: 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ستيفون، 2 سنة 6 شهور</w:t>
      </w:r>
    </w:p>
    <w:p w:rsidR="009C2DA7" w:rsidRPr="00970175" w:rsidRDefault="009C2DA7" w:rsidP="007072D4">
      <w:pPr>
        <w:numPr>
          <w:ilvl w:val="1"/>
          <w:numId w:val="6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ملاحظة: العمل مع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PECS: </w:t>
      </w: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أنطونيو، 3 سنوات 1 شهر</w:t>
      </w:r>
    </w:p>
    <w:p w:rsidR="009C2DA7" w:rsidRPr="00970175" w:rsidRDefault="009817E2" w:rsidP="007072D4">
      <w:pPr>
        <w:numPr>
          <w:ilvl w:val="0"/>
          <w:numId w:val="6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3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تحميل جميع ملفات الفيديو الوحدة 5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» 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7A37B6A1" wp14:editId="4666364C">
              <wp:extent cx="149225" cy="149225"/>
              <wp:effectExtent l="0" t="0" r="3175" b="3175"/>
              <wp:docPr id="33" name="Picture 33" descr="الرمز البريدي الأرشيف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 descr="الرمز البريدي الأرشيف ملف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> [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  <w:rtl/>
          </w:rPr>
          <w:t>تنسيق</w:t>
        </w:r>
        <w:r w:rsidR="009C2DA7" w:rsidRPr="00970175">
          <w:rPr>
            <w:rFonts w:ascii="Verdana" w:eastAsia="Times New Roman" w:hAnsi="Verdana" w:cs="Times New Roman"/>
            <w:b/>
            <w:bCs/>
            <w:color w:val="808080"/>
            <w:sz w:val="17"/>
            <w:szCs w:val="17"/>
            <w:u w:val="single"/>
          </w:rPr>
          <w:t xml:space="preserve"> WMV - 115MB]</w:t>
        </w:r>
      </w:hyperlink>
    </w:p>
    <w:p w:rsidR="009C2DA7" w:rsidRPr="00970175" w:rsidRDefault="009C2DA7" w:rsidP="00970175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6: علاج للتوحد</w:t>
      </w:r>
    </w:p>
    <w:p w:rsidR="00970175" w:rsidRPr="00970175" w:rsidRDefault="009817E2" w:rsidP="007072D4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 w:hint="cs"/>
          <w:b/>
          <w:bCs/>
          <w:color w:val="000000"/>
          <w:sz w:val="18"/>
          <w:szCs w:val="18"/>
        </w:rPr>
      </w:pPr>
      <w:hyperlink r:id="rId44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الميسر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A3DEC88" wp14:editId="14A7FEF7">
              <wp:extent cx="149225" cy="149225"/>
              <wp:effectExtent l="0" t="0" r="3175" b="3175"/>
              <wp:docPr id="34" name="Picture 34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6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C2DA7"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(</w:t>
      </w:r>
    </w:p>
    <w:p w:rsidR="009C2DA7" w:rsidRPr="00970175" w:rsidRDefault="009817E2" w:rsidP="007072D4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5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BED103E" wp14:editId="2094CB14">
              <wp:extent cx="149225" cy="149225"/>
              <wp:effectExtent l="0" t="0" r="3175" b="3175"/>
              <wp:docPr id="35" name="Picture 35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7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7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6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73F8CB8" wp14:editId="2C062924">
              <wp:extent cx="149225" cy="149225"/>
              <wp:effectExtent l="0" t="0" r="3175" b="3175"/>
              <wp:docPr id="36" name="Picture 36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8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7"/>
        </w:numPr>
        <w:shd w:val="clear" w:color="auto" w:fill="FFFFFF"/>
        <w:spacing w:after="24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7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36509B2" wp14:editId="5631AD4E">
              <wp:extent cx="149225" cy="149225"/>
              <wp:effectExtent l="0" t="0" r="3175" b="3175"/>
              <wp:docPr id="37" name="Picture 37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9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C2DA7" w:rsidP="00970175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MCS Erwah S_I normal."/>
          <w:b/>
          <w:bCs/>
          <w:color w:val="000000"/>
          <w:sz w:val="36"/>
          <w:szCs w:val="36"/>
        </w:rPr>
      </w:pPr>
      <w:r w:rsidRPr="00970175">
        <w:rPr>
          <w:rFonts w:ascii="Verdana" w:eastAsia="Times New Roman" w:hAnsi="Verdana" w:cs="MCS Erwah S_I normal."/>
          <w:b/>
          <w:bCs/>
          <w:color w:val="000000"/>
          <w:sz w:val="36"/>
          <w:szCs w:val="36"/>
          <w:rtl/>
        </w:rPr>
        <w:t>الوحدة 7: التوحد، توجيهات محددة التحسبي</w:t>
      </w:r>
    </w:p>
    <w:p w:rsidR="009C2DA7" w:rsidRPr="00970175" w:rsidRDefault="009817E2" w:rsidP="007072D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8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دليل ميسر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4AD279A7" wp14:editId="0791E03A">
              <wp:extent cx="149225" cy="149225"/>
              <wp:effectExtent l="0" t="0" r="3175" b="3175"/>
              <wp:docPr id="38" name="Picture 38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0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49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عرض تقديمي ل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 xml:space="preserve"> PowerPoint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253BB69" wp14:editId="6149504F">
              <wp:extent cx="149225" cy="149225"/>
              <wp:effectExtent l="0" t="0" r="3175" b="3175"/>
              <wp:docPr id="39" name="Picture 39" descr="مايكروسوفت اوفيس ال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1" descr="مايكروسوفت اوفيس الملف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50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باور بوينت نص الكتابة البديلة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549AC423" wp14:editId="50635099">
              <wp:extent cx="149225" cy="149225"/>
              <wp:effectExtent l="0" t="0" r="3175" b="3175"/>
              <wp:docPr id="40" name="Picture 40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2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51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المناهج نشرات</w:t>
        </w:r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</w:rPr>
          <w:t> </w:t>
        </w:r>
        <w:r w:rsidR="009C2DA7" w:rsidRPr="00970175">
          <w:rPr>
            <w:rFonts w:ascii="Verdana" w:eastAsia="Times New Roman" w:hAnsi="Verdana" w:cs="Times New Roman"/>
            <w:b/>
            <w:bCs/>
            <w:noProof/>
            <w:color w:val="808080"/>
            <w:sz w:val="17"/>
            <w:szCs w:val="17"/>
          </w:rPr>
          <w:drawing>
            <wp:inline distT="0" distB="0" distL="0" distR="0" wp14:anchorId="0D17EE47" wp14:editId="6A1CD476">
              <wp:extent cx="149225" cy="149225"/>
              <wp:effectExtent l="0" t="0" r="3175" b="3175"/>
              <wp:docPr id="41" name="Picture 41" descr="أدوبي PDF مل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3" descr="أدوبي PDF ملف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C2DA7" w:rsidRPr="00970175" w:rsidRDefault="009817E2" w:rsidP="007072D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hyperlink r:id="rId52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فيديو المصاحبة</w:t>
        </w:r>
      </w:hyperlink>
    </w:p>
    <w:p w:rsidR="009C2DA7" w:rsidRPr="00970175" w:rsidRDefault="009C2DA7" w:rsidP="007072D4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مقابلة: اضطرابات النوم: كارين يا أمي من رايلي</w:t>
      </w:r>
    </w:p>
    <w:p w:rsidR="009C2DA7" w:rsidRPr="00970175" w:rsidRDefault="009C2DA7" w:rsidP="007072D4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70175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ملاحظة: مشاكل الأكل</w:t>
      </w:r>
    </w:p>
    <w:p w:rsidR="009C2DA7" w:rsidRPr="00970175" w:rsidRDefault="009817E2" w:rsidP="0097017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 w:hint="cs"/>
          <w:b/>
          <w:bCs/>
          <w:color w:val="000000"/>
          <w:sz w:val="18"/>
          <w:szCs w:val="18"/>
        </w:rPr>
      </w:pPr>
      <w:hyperlink r:id="rId53" w:history="1">
        <w:r w:rsidR="009C2DA7" w:rsidRPr="00970175">
          <w:rPr>
            <w:rFonts w:ascii="Verdana" w:eastAsia="Times New Roman" w:hAnsi="Verdana" w:cs="Times New Roman"/>
            <w:b/>
            <w:bCs/>
            <w:color w:val="4A006E"/>
            <w:sz w:val="18"/>
            <w:szCs w:val="18"/>
            <w:u w:val="single"/>
            <w:rtl/>
          </w:rPr>
          <w:t>تحميل جميع ملفات الفيديو الوحدة 7</w:t>
        </w:r>
      </w:hyperlink>
    </w:p>
    <w:p w:rsidR="00970175" w:rsidRPr="009C2DA7" w:rsidRDefault="00970175" w:rsidP="0097017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C2DA7" w:rsidRPr="009C2DA7" w:rsidRDefault="009C2DA7" w:rsidP="007072D4">
      <w:pPr>
        <w:jc w:val="center"/>
        <w:rPr>
          <w:rFonts w:asciiTheme="majorBidi" w:hAnsiTheme="majorBidi" w:cs="MCS Taybah S_U normal."/>
          <w:sz w:val="36"/>
          <w:szCs w:val="36"/>
          <w:lang w:bidi="ar-EG"/>
        </w:rPr>
      </w:pPr>
    </w:p>
    <w:sectPr w:rsidR="009C2DA7" w:rsidRPr="009C2DA7" w:rsidSect="002E61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CS Erwa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11C"/>
    <w:multiLevelType w:val="multilevel"/>
    <w:tmpl w:val="781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64885"/>
    <w:multiLevelType w:val="multilevel"/>
    <w:tmpl w:val="97C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0443F"/>
    <w:multiLevelType w:val="multilevel"/>
    <w:tmpl w:val="B8D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A793A"/>
    <w:multiLevelType w:val="multilevel"/>
    <w:tmpl w:val="E09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4A0547"/>
    <w:multiLevelType w:val="multilevel"/>
    <w:tmpl w:val="2AC8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AE005E"/>
    <w:multiLevelType w:val="multilevel"/>
    <w:tmpl w:val="85E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4D7670"/>
    <w:multiLevelType w:val="multilevel"/>
    <w:tmpl w:val="E84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5F2C7A"/>
    <w:multiLevelType w:val="multilevel"/>
    <w:tmpl w:val="1EB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A7"/>
    <w:rsid w:val="00001AB3"/>
    <w:rsid w:val="000037D9"/>
    <w:rsid w:val="00003D0B"/>
    <w:rsid w:val="0000534C"/>
    <w:rsid w:val="00013C84"/>
    <w:rsid w:val="00015216"/>
    <w:rsid w:val="00015DD2"/>
    <w:rsid w:val="0001759F"/>
    <w:rsid w:val="000261C8"/>
    <w:rsid w:val="00026FFB"/>
    <w:rsid w:val="00027719"/>
    <w:rsid w:val="00027FAD"/>
    <w:rsid w:val="0003192E"/>
    <w:rsid w:val="000330C6"/>
    <w:rsid w:val="000352BB"/>
    <w:rsid w:val="000375A8"/>
    <w:rsid w:val="00041E29"/>
    <w:rsid w:val="00043B50"/>
    <w:rsid w:val="00044770"/>
    <w:rsid w:val="00047132"/>
    <w:rsid w:val="00050629"/>
    <w:rsid w:val="00050986"/>
    <w:rsid w:val="00051F5C"/>
    <w:rsid w:val="000621FD"/>
    <w:rsid w:val="00063DC0"/>
    <w:rsid w:val="000653BE"/>
    <w:rsid w:val="00066A27"/>
    <w:rsid w:val="000670F7"/>
    <w:rsid w:val="00071034"/>
    <w:rsid w:val="00071136"/>
    <w:rsid w:val="000722A4"/>
    <w:rsid w:val="000726D3"/>
    <w:rsid w:val="00073FD2"/>
    <w:rsid w:val="0007426B"/>
    <w:rsid w:val="00074A91"/>
    <w:rsid w:val="00076143"/>
    <w:rsid w:val="00076881"/>
    <w:rsid w:val="00082148"/>
    <w:rsid w:val="00084FEE"/>
    <w:rsid w:val="00086F73"/>
    <w:rsid w:val="0008760E"/>
    <w:rsid w:val="00087916"/>
    <w:rsid w:val="00090CA2"/>
    <w:rsid w:val="00092327"/>
    <w:rsid w:val="000A08E1"/>
    <w:rsid w:val="000A40E0"/>
    <w:rsid w:val="000B3068"/>
    <w:rsid w:val="000B521F"/>
    <w:rsid w:val="000C4958"/>
    <w:rsid w:val="000C5C38"/>
    <w:rsid w:val="000D13D3"/>
    <w:rsid w:val="000D3B91"/>
    <w:rsid w:val="000D4474"/>
    <w:rsid w:val="000E3896"/>
    <w:rsid w:val="000E3E0C"/>
    <w:rsid w:val="000E457D"/>
    <w:rsid w:val="000E7345"/>
    <w:rsid w:val="000F0654"/>
    <w:rsid w:val="000F195D"/>
    <w:rsid w:val="000F340B"/>
    <w:rsid w:val="000F3727"/>
    <w:rsid w:val="000F40A0"/>
    <w:rsid w:val="000F46A2"/>
    <w:rsid w:val="000F6983"/>
    <w:rsid w:val="001009D2"/>
    <w:rsid w:val="00105A59"/>
    <w:rsid w:val="0010600E"/>
    <w:rsid w:val="00106E7C"/>
    <w:rsid w:val="00112789"/>
    <w:rsid w:val="0011622E"/>
    <w:rsid w:val="0011700A"/>
    <w:rsid w:val="001170E7"/>
    <w:rsid w:val="0011725E"/>
    <w:rsid w:val="001211D4"/>
    <w:rsid w:val="001217C0"/>
    <w:rsid w:val="001218E1"/>
    <w:rsid w:val="00123C7F"/>
    <w:rsid w:val="0012466C"/>
    <w:rsid w:val="00125250"/>
    <w:rsid w:val="00125E3A"/>
    <w:rsid w:val="0013150F"/>
    <w:rsid w:val="0013277B"/>
    <w:rsid w:val="00136FB6"/>
    <w:rsid w:val="001374C8"/>
    <w:rsid w:val="001405A5"/>
    <w:rsid w:val="00142EFF"/>
    <w:rsid w:val="00145799"/>
    <w:rsid w:val="00150B8F"/>
    <w:rsid w:val="00150E20"/>
    <w:rsid w:val="00151978"/>
    <w:rsid w:val="001541E0"/>
    <w:rsid w:val="00155CFD"/>
    <w:rsid w:val="001569DD"/>
    <w:rsid w:val="001640A4"/>
    <w:rsid w:val="001676B7"/>
    <w:rsid w:val="00167C8D"/>
    <w:rsid w:val="00170091"/>
    <w:rsid w:val="00171231"/>
    <w:rsid w:val="00172B63"/>
    <w:rsid w:val="001730EE"/>
    <w:rsid w:val="001810FA"/>
    <w:rsid w:val="00182731"/>
    <w:rsid w:val="00185713"/>
    <w:rsid w:val="00186148"/>
    <w:rsid w:val="001878E3"/>
    <w:rsid w:val="00190B15"/>
    <w:rsid w:val="001916DC"/>
    <w:rsid w:val="00194940"/>
    <w:rsid w:val="00194999"/>
    <w:rsid w:val="001A1499"/>
    <w:rsid w:val="001A1961"/>
    <w:rsid w:val="001A3071"/>
    <w:rsid w:val="001A30D5"/>
    <w:rsid w:val="001A35D0"/>
    <w:rsid w:val="001A44CA"/>
    <w:rsid w:val="001A4B04"/>
    <w:rsid w:val="001A52F3"/>
    <w:rsid w:val="001B1E28"/>
    <w:rsid w:val="001B5C5F"/>
    <w:rsid w:val="001B5DBE"/>
    <w:rsid w:val="001B6A96"/>
    <w:rsid w:val="001B7052"/>
    <w:rsid w:val="001B7361"/>
    <w:rsid w:val="001C09EE"/>
    <w:rsid w:val="001C0E87"/>
    <w:rsid w:val="001C31BC"/>
    <w:rsid w:val="001C6004"/>
    <w:rsid w:val="001C75B0"/>
    <w:rsid w:val="001D0C2D"/>
    <w:rsid w:val="001D18B0"/>
    <w:rsid w:val="001D5C5B"/>
    <w:rsid w:val="001E22A3"/>
    <w:rsid w:val="001E4D0F"/>
    <w:rsid w:val="001E5659"/>
    <w:rsid w:val="001E591B"/>
    <w:rsid w:val="001E709B"/>
    <w:rsid w:val="001F1FBC"/>
    <w:rsid w:val="001F60C8"/>
    <w:rsid w:val="0020350D"/>
    <w:rsid w:val="00205278"/>
    <w:rsid w:val="0020545C"/>
    <w:rsid w:val="002058B4"/>
    <w:rsid w:val="00206AA8"/>
    <w:rsid w:val="0021144E"/>
    <w:rsid w:val="00214C33"/>
    <w:rsid w:val="00220E67"/>
    <w:rsid w:val="00232BBF"/>
    <w:rsid w:val="00234045"/>
    <w:rsid w:val="00234136"/>
    <w:rsid w:val="00235AC7"/>
    <w:rsid w:val="002362D6"/>
    <w:rsid w:val="00236764"/>
    <w:rsid w:val="00240F9B"/>
    <w:rsid w:val="00243C43"/>
    <w:rsid w:val="002513D2"/>
    <w:rsid w:val="0025341B"/>
    <w:rsid w:val="00254DBE"/>
    <w:rsid w:val="00254E24"/>
    <w:rsid w:val="00255202"/>
    <w:rsid w:val="00257098"/>
    <w:rsid w:val="002667A3"/>
    <w:rsid w:val="00266DA6"/>
    <w:rsid w:val="00271FD6"/>
    <w:rsid w:val="00273A37"/>
    <w:rsid w:val="002759AD"/>
    <w:rsid w:val="002767BC"/>
    <w:rsid w:val="00282862"/>
    <w:rsid w:val="0028439E"/>
    <w:rsid w:val="00285F3E"/>
    <w:rsid w:val="00287122"/>
    <w:rsid w:val="002871AF"/>
    <w:rsid w:val="00287348"/>
    <w:rsid w:val="00291C70"/>
    <w:rsid w:val="00291E50"/>
    <w:rsid w:val="00292246"/>
    <w:rsid w:val="0029413F"/>
    <w:rsid w:val="00297D32"/>
    <w:rsid w:val="002A5899"/>
    <w:rsid w:val="002B21EF"/>
    <w:rsid w:val="002B2A1A"/>
    <w:rsid w:val="002C0ABA"/>
    <w:rsid w:val="002C1401"/>
    <w:rsid w:val="002C57F3"/>
    <w:rsid w:val="002C5A1C"/>
    <w:rsid w:val="002D21E7"/>
    <w:rsid w:val="002D334C"/>
    <w:rsid w:val="002D3A8A"/>
    <w:rsid w:val="002D7982"/>
    <w:rsid w:val="002E3193"/>
    <w:rsid w:val="002E45DB"/>
    <w:rsid w:val="002E61B3"/>
    <w:rsid w:val="002F6C4B"/>
    <w:rsid w:val="0030237D"/>
    <w:rsid w:val="00302874"/>
    <w:rsid w:val="003049C3"/>
    <w:rsid w:val="00307434"/>
    <w:rsid w:val="0031601E"/>
    <w:rsid w:val="0031718F"/>
    <w:rsid w:val="00321DDD"/>
    <w:rsid w:val="00323D10"/>
    <w:rsid w:val="0033360F"/>
    <w:rsid w:val="00333810"/>
    <w:rsid w:val="00334A63"/>
    <w:rsid w:val="003354CB"/>
    <w:rsid w:val="00337A4D"/>
    <w:rsid w:val="0034237C"/>
    <w:rsid w:val="00350EF7"/>
    <w:rsid w:val="00361D34"/>
    <w:rsid w:val="00362BAD"/>
    <w:rsid w:val="00363614"/>
    <w:rsid w:val="00364FBE"/>
    <w:rsid w:val="003664D6"/>
    <w:rsid w:val="00367E94"/>
    <w:rsid w:val="00370779"/>
    <w:rsid w:val="00372F56"/>
    <w:rsid w:val="00373EF9"/>
    <w:rsid w:val="003741AE"/>
    <w:rsid w:val="003747CB"/>
    <w:rsid w:val="00375FF3"/>
    <w:rsid w:val="00381EE0"/>
    <w:rsid w:val="00383F60"/>
    <w:rsid w:val="00384033"/>
    <w:rsid w:val="003840CD"/>
    <w:rsid w:val="00386728"/>
    <w:rsid w:val="003867EB"/>
    <w:rsid w:val="003A1D85"/>
    <w:rsid w:val="003A22F7"/>
    <w:rsid w:val="003A56A6"/>
    <w:rsid w:val="003A6389"/>
    <w:rsid w:val="003A6CE6"/>
    <w:rsid w:val="003B11A4"/>
    <w:rsid w:val="003B194C"/>
    <w:rsid w:val="003B1C4B"/>
    <w:rsid w:val="003B3AD7"/>
    <w:rsid w:val="003B4415"/>
    <w:rsid w:val="003B5684"/>
    <w:rsid w:val="003B70C1"/>
    <w:rsid w:val="003C1209"/>
    <w:rsid w:val="003C31B7"/>
    <w:rsid w:val="003C4D2C"/>
    <w:rsid w:val="003C6396"/>
    <w:rsid w:val="003C6536"/>
    <w:rsid w:val="003C6908"/>
    <w:rsid w:val="003C6962"/>
    <w:rsid w:val="003C7034"/>
    <w:rsid w:val="003D08A6"/>
    <w:rsid w:val="003D0917"/>
    <w:rsid w:val="003D391F"/>
    <w:rsid w:val="003D7A6D"/>
    <w:rsid w:val="003E0153"/>
    <w:rsid w:val="003E3986"/>
    <w:rsid w:val="003E6EAB"/>
    <w:rsid w:val="003F72F4"/>
    <w:rsid w:val="00400656"/>
    <w:rsid w:val="0040091E"/>
    <w:rsid w:val="004013CB"/>
    <w:rsid w:val="00403E44"/>
    <w:rsid w:val="004072F3"/>
    <w:rsid w:val="004105AE"/>
    <w:rsid w:val="00411736"/>
    <w:rsid w:val="00413BFD"/>
    <w:rsid w:val="0041415F"/>
    <w:rsid w:val="004205A8"/>
    <w:rsid w:val="00421168"/>
    <w:rsid w:val="0042444D"/>
    <w:rsid w:val="00425E2C"/>
    <w:rsid w:val="00426FC9"/>
    <w:rsid w:val="00430CD0"/>
    <w:rsid w:val="00441594"/>
    <w:rsid w:val="00441BF1"/>
    <w:rsid w:val="00442630"/>
    <w:rsid w:val="004427B6"/>
    <w:rsid w:val="00446930"/>
    <w:rsid w:val="0045239D"/>
    <w:rsid w:val="0045363A"/>
    <w:rsid w:val="00455595"/>
    <w:rsid w:val="0046006E"/>
    <w:rsid w:val="00460CCB"/>
    <w:rsid w:val="0046236D"/>
    <w:rsid w:val="004630F7"/>
    <w:rsid w:val="004671A4"/>
    <w:rsid w:val="004700F6"/>
    <w:rsid w:val="00470959"/>
    <w:rsid w:val="00470BC0"/>
    <w:rsid w:val="00471EBA"/>
    <w:rsid w:val="00474574"/>
    <w:rsid w:val="00474A87"/>
    <w:rsid w:val="00474BC6"/>
    <w:rsid w:val="00476F99"/>
    <w:rsid w:val="004775A0"/>
    <w:rsid w:val="00481BFF"/>
    <w:rsid w:val="004840CE"/>
    <w:rsid w:val="004864FA"/>
    <w:rsid w:val="00486C9C"/>
    <w:rsid w:val="00490639"/>
    <w:rsid w:val="00491059"/>
    <w:rsid w:val="00493285"/>
    <w:rsid w:val="00496EC9"/>
    <w:rsid w:val="004A0BD6"/>
    <w:rsid w:val="004A4008"/>
    <w:rsid w:val="004A4807"/>
    <w:rsid w:val="004A4E66"/>
    <w:rsid w:val="004A6F50"/>
    <w:rsid w:val="004A6FEA"/>
    <w:rsid w:val="004B2594"/>
    <w:rsid w:val="004B5F53"/>
    <w:rsid w:val="004B72C7"/>
    <w:rsid w:val="004C01CD"/>
    <w:rsid w:val="004C4FF3"/>
    <w:rsid w:val="004D104B"/>
    <w:rsid w:val="004D274C"/>
    <w:rsid w:val="004D31A0"/>
    <w:rsid w:val="004D3A3E"/>
    <w:rsid w:val="004D7F94"/>
    <w:rsid w:val="004E102A"/>
    <w:rsid w:val="004E49FA"/>
    <w:rsid w:val="004E4C86"/>
    <w:rsid w:val="004E5BB6"/>
    <w:rsid w:val="004E60F2"/>
    <w:rsid w:val="004F160B"/>
    <w:rsid w:val="004F3860"/>
    <w:rsid w:val="00500A72"/>
    <w:rsid w:val="0050193D"/>
    <w:rsid w:val="00501C33"/>
    <w:rsid w:val="00504E18"/>
    <w:rsid w:val="00505E85"/>
    <w:rsid w:val="0050640C"/>
    <w:rsid w:val="005125B7"/>
    <w:rsid w:val="00512872"/>
    <w:rsid w:val="00516E32"/>
    <w:rsid w:val="00517D9C"/>
    <w:rsid w:val="00521267"/>
    <w:rsid w:val="00521D7C"/>
    <w:rsid w:val="00523052"/>
    <w:rsid w:val="00525B54"/>
    <w:rsid w:val="0053138E"/>
    <w:rsid w:val="00531BF9"/>
    <w:rsid w:val="00532139"/>
    <w:rsid w:val="00532F28"/>
    <w:rsid w:val="00536797"/>
    <w:rsid w:val="00545A69"/>
    <w:rsid w:val="00551113"/>
    <w:rsid w:val="00552D8B"/>
    <w:rsid w:val="0055680E"/>
    <w:rsid w:val="005568A6"/>
    <w:rsid w:val="00557555"/>
    <w:rsid w:val="00561CE0"/>
    <w:rsid w:val="005625CF"/>
    <w:rsid w:val="005655CD"/>
    <w:rsid w:val="00571CDC"/>
    <w:rsid w:val="00575E86"/>
    <w:rsid w:val="005760DA"/>
    <w:rsid w:val="00580B67"/>
    <w:rsid w:val="005823EF"/>
    <w:rsid w:val="00582635"/>
    <w:rsid w:val="00584DA8"/>
    <w:rsid w:val="00584ED4"/>
    <w:rsid w:val="005879A6"/>
    <w:rsid w:val="005920D9"/>
    <w:rsid w:val="00592E56"/>
    <w:rsid w:val="00594648"/>
    <w:rsid w:val="005956F6"/>
    <w:rsid w:val="00595F31"/>
    <w:rsid w:val="005A0064"/>
    <w:rsid w:val="005A1966"/>
    <w:rsid w:val="005A3236"/>
    <w:rsid w:val="005A434C"/>
    <w:rsid w:val="005A4F38"/>
    <w:rsid w:val="005A7353"/>
    <w:rsid w:val="005B2621"/>
    <w:rsid w:val="005B4538"/>
    <w:rsid w:val="005B5458"/>
    <w:rsid w:val="005B6E42"/>
    <w:rsid w:val="005C2706"/>
    <w:rsid w:val="005C456D"/>
    <w:rsid w:val="005C5F75"/>
    <w:rsid w:val="005D2250"/>
    <w:rsid w:val="005D2BD8"/>
    <w:rsid w:val="005D40E0"/>
    <w:rsid w:val="005D51FC"/>
    <w:rsid w:val="005D55D1"/>
    <w:rsid w:val="005D6CB6"/>
    <w:rsid w:val="005E0E62"/>
    <w:rsid w:val="005E4866"/>
    <w:rsid w:val="005E4A31"/>
    <w:rsid w:val="005E52B8"/>
    <w:rsid w:val="005E5A0B"/>
    <w:rsid w:val="005E616C"/>
    <w:rsid w:val="005E6D05"/>
    <w:rsid w:val="005F01D5"/>
    <w:rsid w:val="005F213A"/>
    <w:rsid w:val="005F276A"/>
    <w:rsid w:val="005F2D8C"/>
    <w:rsid w:val="005F47F4"/>
    <w:rsid w:val="005F4EDB"/>
    <w:rsid w:val="005F7CB3"/>
    <w:rsid w:val="00614DA9"/>
    <w:rsid w:val="00617925"/>
    <w:rsid w:val="00620608"/>
    <w:rsid w:val="00625949"/>
    <w:rsid w:val="00630159"/>
    <w:rsid w:val="00631254"/>
    <w:rsid w:val="0063131B"/>
    <w:rsid w:val="006354D5"/>
    <w:rsid w:val="006410DD"/>
    <w:rsid w:val="0064296E"/>
    <w:rsid w:val="00644E8F"/>
    <w:rsid w:val="00654F90"/>
    <w:rsid w:val="00657F4B"/>
    <w:rsid w:val="006606DB"/>
    <w:rsid w:val="006620B2"/>
    <w:rsid w:val="006624E9"/>
    <w:rsid w:val="00663A64"/>
    <w:rsid w:val="0066557B"/>
    <w:rsid w:val="006701AE"/>
    <w:rsid w:val="00670869"/>
    <w:rsid w:val="00671651"/>
    <w:rsid w:val="006717BF"/>
    <w:rsid w:val="00672AC7"/>
    <w:rsid w:val="006745C8"/>
    <w:rsid w:val="006747D2"/>
    <w:rsid w:val="00676E24"/>
    <w:rsid w:val="0068737F"/>
    <w:rsid w:val="006941BC"/>
    <w:rsid w:val="006952CE"/>
    <w:rsid w:val="00696A22"/>
    <w:rsid w:val="00697F67"/>
    <w:rsid w:val="006A01AD"/>
    <w:rsid w:val="006A0D7E"/>
    <w:rsid w:val="006A0DE0"/>
    <w:rsid w:val="006A23B0"/>
    <w:rsid w:val="006B012C"/>
    <w:rsid w:val="006B1F64"/>
    <w:rsid w:val="006B219F"/>
    <w:rsid w:val="006C014A"/>
    <w:rsid w:val="006C09E0"/>
    <w:rsid w:val="006C2B59"/>
    <w:rsid w:val="006C5469"/>
    <w:rsid w:val="006C570D"/>
    <w:rsid w:val="006C598C"/>
    <w:rsid w:val="006C5A99"/>
    <w:rsid w:val="006C6186"/>
    <w:rsid w:val="006D0AAA"/>
    <w:rsid w:val="006D0BCC"/>
    <w:rsid w:val="006D0E57"/>
    <w:rsid w:val="006D5B6F"/>
    <w:rsid w:val="006D5D95"/>
    <w:rsid w:val="006E10AF"/>
    <w:rsid w:val="006E2107"/>
    <w:rsid w:val="006E61BF"/>
    <w:rsid w:val="006E65EB"/>
    <w:rsid w:val="006F181F"/>
    <w:rsid w:val="006F195C"/>
    <w:rsid w:val="006F21D3"/>
    <w:rsid w:val="006F3C41"/>
    <w:rsid w:val="006F4802"/>
    <w:rsid w:val="006F5982"/>
    <w:rsid w:val="006F5B55"/>
    <w:rsid w:val="006F5ECD"/>
    <w:rsid w:val="00705518"/>
    <w:rsid w:val="00706112"/>
    <w:rsid w:val="007072D4"/>
    <w:rsid w:val="00713987"/>
    <w:rsid w:val="00713989"/>
    <w:rsid w:val="00716CDD"/>
    <w:rsid w:val="00717D36"/>
    <w:rsid w:val="00720ADA"/>
    <w:rsid w:val="0072175A"/>
    <w:rsid w:val="00722A03"/>
    <w:rsid w:val="007232A8"/>
    <w:rsid w:val="00725E62"/>
    <w:rsid w:val="00725F56"/>
    <w:rsid w:val="007277BF"/>
    <w:rsid w:val="00733568"/>
    <w:rsid w:val="007341A2"/>
    <w:rsid w:val="00734AF5"/>
    <w:rsid w:val="00736E91"/>
    <w:rsid w:val="00737E91"/>
    <w:rsid w:val="00740768"/>
    <w:rsid w:val="007417B2"/>
    <w:rsid w:val="00742340"/>
    <w:rsid w:val="007428AD"/>
    <w:rsid w:val="00744156"/>
    <w:rsid w:val="00751BA2"/>
    <w:rsid w:val="007576FC"/>
    <w:rsid w:val="00757950"/>
    <w:rsid w:val="00757E9C"/>
    <w:rsid w:val="00761A28"/>
    <w:rsid w:val="00761AC5"/>
    <w:rsid w:val="00761FD6"/>
    <w:rsid w:val="00762777"/>
    <w:rsid w:val="00767B89"/>
    <w:rsid w:val="00767EF7"/>
    <w:rsid w:val="0077300A"/>
    <w:rsid w:val="007753E1"/>
    <w:rsid w:val="00776A7B"/>
    <w:rsid w:val="00776E21"/>
    <w:rsid w:val="007806BD"/>
    <w:rsid w:val="00780BC8"/>
    <w:rsid w:val="00783A03"/>
    <w:rsid w:val="00787B1E"/>
    <w:rsid w:val="007913DE"/>
    <w:rsid w:val="007952E0"/>
    <w:rsid w:val="00795B2E"/>
    <w:rsid w:val="007A09D7"/>
    <w:rsid w:val="007A09EE"/>
    <w:rsid w:val="007A0A2B"/>
    <w:rsid w:val="007A2E28"/>
    <w:rsid w:val="007A364E"/>
    <w:rsid w:val="007A59D9"/>
    <w:rsid w:val="007A614E"/>
    <w:rsid w:val="007B2995"/>
    <w:rsid w:val="007B2DDB"/>
    <w:rsid w:val="007B3E05"/>
    <w:rsid w:val="007C0D65"/>
    <w:rsid w:val="007C1CF1"/>
    <w:rsid w:val="007C3A4A"/>
    <w:rsid w:val="007D03C4"/>
    <w:rsid w:val="007D4335"/>
    <w:rsid w:val="007D6FFA"/>
    <w:rsid w:val="007D7A3A"/>
    <w:rsid w:val="007E3F8D"/>
    <w:rsid w:val="007F388D"/>
    <w:rsid w:val="007F5383"/>
    <w:rsid w:val="007F5874"/>
    <w:rsid w:val="00802990"/>
    <w:rsid w:val="0080338B"/>
    <w:rsid w:val="0080432A"/>
    <w:rsid w:val="00806252"/>
    <w:rsid w:val="00806D3F"/>
    <w:rsid w:val="00806D84"/>
    <w:rsid w:val="00806F56"/>
    <w:rsid w:val="00807CEF"/>
    <w:rsid w:val="0082390C"/>
    <w:rsid w:val="00824EDE"/>
    <w:rsid w:val="00825827"/>
    <w:rsid w:val="008321BE"/>
    <w:rsid w:val="00833353"/>
    <w:rsid w:val="00840224"/>
    <w:rsid w:val="00840BB3"/>
    <w:rsid w:val="008458B6"/>
    <w:rsid w:val="0084590F"/>
    <w:rsid w:val="008469CF"/>
    <w:rsid w:val="008477EB"/>
    <w:rsid w:val="00847D11"/>
    <w:rsid w:val="00855DC9"/>
    <w:rsid w:val="008560F2"/>
    <w:rsid w:val="00856A12"/>
    <w:rsid w:val="00857EA1"/>
    <w:rsid w:val="00861A88"/>
    <w:rsid w:val="00862506"/>
    <w:rsid w:val="00862D23"/>
    <w:rsid w:val="00862ED7"/>
    <w:rsid w:val="0086351E"/>
    <w:rsid w:val="00864EC3"/>
    <w:rsid w:val="008650A7"/>
    <w:rsid w:val="008655FA"/>
    <w:rsid w:val="00865C94"/>
    <w:rsid w:val="008672A7"/>
    <w:rsid w:val="00870D83"/>
    <w:rsid w:val="00872DF8"/>
    <w:rsid w:val="00874C00"/>
    <w:rsid w:val="00877027"/>
    <w:rsid w:val="00877F4B"/>
    <w:rsid w:val="00884859"/>
    <w:rsid w:val="00884D24"/>
    <w:rsid w:val="00887B44"/>
    <w:rsid w:val="008907AE"/>
    <w:rsid w:val="008910D8"/>
    <w:rsid w:val="00892F52"/>
    <w:rsid w:val="008A0994"/>
    <w:rsid w:val="008A0A8D"/>
    <w:rsid w:val="008A15F3"/>
    <w:rsid w:val="008B221C"/>
    <w:rsid w:val="008B3FC2"/>
    <w:rsid w:val="008B6873"/>
    <w:rsid w:val="008C0DF3"/>
    <w:rsid w:val="008C174E"/>
    <w:rsid w:val="008D70FB"/>
    <w:rsid w:val="008E109C"/>
    <w:rsid w:val="008E64B2"/>
    <w:rsid w:val="008E6EFC"/>
    <w:rsid w:val="008F0CD8"/>
    <w:rsid w:val="008F1BB7"/>
    <w:rsid w:val="00901EF2"/>
    <w:rsid w:val="00902327"/>
    <w:rsid w:val="009024B2"/>
    <w:rsid w:val="00903CDF"/>
    <w:rsid w:val="0090624D"/>
    <w:rsid w:val="00907551"/>
    <w:rsid w:val="0092060F"/>
    <w:rsid w:val="00920F5F"/>
    <w:rsid w:val="009216F1"/>
    <w:rsid w:val="00925335"/>
    <w:rsid w:val="00925F13"/>
    <w:rsid w:val="00933647"/>
    <w:rsid w:val="009379AE"/>
    <w:rsid w:val="00940E7C"/>
    <w:rsid w:val="009448F7"/>
    <w:rsid w:val="0094590F"/>
    <w:rsid w:val="00946496"/>
    <w:rsid w:val="00947D5F"/>
    <w:rsid w:val="0095161D"/>
    <w:rsid w:val="00953055"/>
    <w:rsid w:val="00967A12"/>
    <w:rsid w:val="00970175"/>
    <w:rsid w:val="00974425"/>
    <w:rsid w:val="00975077"/>
    <w:rsid w:val="00975A68"/>
    <w:rsid w:val="0097647E"/>
    <w:rsid w:val="00977113"/>
    <w:rsid w:val="009817E2"/>
    <w:rsid w:val="009818F0"/>
    <w:rsid w:val="00982E85"/>
    <w:rsid w:val="00983381"/>
    <w:rsid w:val="009842BD"/>
    <w:rsid w:val="00984E8E"/>
    <w:rsid w:val="0098679D"/>
    <w:rsid w:val="009906D4"/>
    <w:rsid w:val="009928AE"/>
    <w:rsid w:val="00994C61"/>
    <w:rsid w:val="009957CD"/>
    <w:rsid w:val="00995BBD"/>
    <w:rsid w:val="00995D9A"/>
    <w:rsid w:val="009A3DA0"/>
    <w:rsid w:val="009A4D8F"/>
    <w:rsid w:val="009A6E44"/>
    <w:rsid w:val="009B3621"/>
    <w:rsid w:val="009B41D2"/>
    <w:rsid w:val="009B5374"/>
    <w:rsid w:val="009B74A1"/>
    <w:rsid w:val="009C2DA7"/>
    <w:rsid w:val="009C4D62"/>
    <w:rsid w:val="009C506A"/>
    <w:rsid w:val="009C57DF"/>
    <w:rsid w:val="009C5A9F"/>
    <w:rsid w:val="009C6C8C"/>
    <w:rsid w:val="009D067E"/>
    <w:rsid w:val="009D67F9"/>
    <w:rsid w:val="009E09B0"/>
    <w:rsid w:val="009E6949"/>
    <w:rsid w:val="009E7818"/>
    <w:rsid w:val="009F0966"/>
    <w:rsid w:val="009F158C"/>
    <w:rsid w:val="009F3629"/>
    <w:rsid w:val="00A03D93"/>
    <w:rsid w:val="00A051B6"/>
    <w:rsid w:val="00A05918"/>
    <w:rsid w:val="00A13DD5"/>
    <w:rsid w:val="00A17214"/>
    <w:rsid w:val="00A23AFA"/>
    <w:rsid w:val="00A2428C"/>
    <w:rsid w:val="00A242AB"/>
    <w:rsid w:val="00A2475C"/>
    <w:rsid w:val="00A2539E"/>
    <w:rsid w:val="00A27420"/>
    <w:rsid w:val="00A27596"/>
    <w:rsid w:val="00A31284"/>
    <w:rsid w:val="00A343E5"/>
    <w:rsid w:val="00A3681C"/>
    <w:rsid w:val="00A37A16"/>
    <w:rsid w:val="00A37C50"/>
    <w:rsid w:val="00A422C9"/>
    <w:rsid w:val="00A54124"/>
    <w:rsid w:val="00A54611"/>
    <w:rsid w:val="00A56F3C"/>
    <w:rsid w:val="00A6444B"/>
    <w:rsid w:val="00A71794"/>
    <w:rsid w:val="00A71A22"/>
    <w:rsid w:val="00A72A6F"/>
    <w:rsid w:val="00A76394"/>
    <w:rsid w:val="00A7694A"/>
    <w:rsid w:val="00A80B16"/>
    <w:rsid w:val="00A826DE"/>
    <w:rsid w:val="00A8356E"/>
    <w:rsid w:val="00A85CEC"/>
    <w:rsid w:val="00A87F45"/>
    <w:rsid w:val="00A905B6"/>
    <w:rsid w:val="00A9172A"/>
    <w:rsid w:val="00A9401B"/>
    <w:rsid w:val="00A94A33"/>
    <w:rsid w:val="00A96D67"/>
    <w:rsid w:val="00A97088"/>
    <w:rsid w:val="00A97318"/>
    <w:rsid w:val="00AA0A53"/>
    <w:rsid w:val="00AA45AD"/>
    <w:rsid w:val="00AA702D"/>
    <w:rsid w:val="00AB0507"/>
    <w:rsid w:val="00AB1DCC"/>
    <w:rsid w:val="00AB2D0B"/>
    <w:rsid w:val="00AB5616"/>
    <w:rsid w:val="00AB6A38"/>
    <w:rsid w:val="00AC3E5A"/>
    <w:rsid w:val="00AC6CB6"/>
    <w:rsid w:val="00AC6CD6"/>
    <w:rsid w:val="00AD050A"/>
    <w:rsid w:val="00AD3193"/>
    <w:rsid w:val="00AD39C5"/>
    <w:rsid w:val="00AD3ACB"/>
    <w:rsid w:val="00AD76C0"/>
    <w:rsid w:val="00AE0ED1"/>
    <w:rsid w:val="00AE5778"/>
    <w:rsid w:val="00AE72C4"/>
    <w:rsid w:val="00AF4284"/>
    <w:rsid w:val="00AF46A0"/>
    <w:rsid w:val="00AF4CE2"/>
    <w:rsid w:val="00AF7B7E"/>
    <w:rsid w:val="00B04DDE"/>
    <w:rsid w:val="00B065AF"/>
    <w:rsid w:val="00B10FDC"/>
    <w:rsid w:val="00B22212"/>
    <w:rsid w:val="00B25769"/>
    <w:rsid w:val="00B260DF"/>
    <w:rsid w:val="00B26493"/>
    <w:rsid w:val="00B27AC8"/>
    <w:rsid w:val="00B3068C"/>
    <w:rsid w:val="00B30CA3"/>
    <w:rsid w:val="00B3179A"/>
    <w:rsid w:val="00B32AC3"/>
    <w:rsid w:val="00B339D0"/>
    <w:rsid w:val="00B36ED6"/>
    <w:rsid w:val="00B3755A"/>
    <w:rsid w:val="00B42D8F"/>
    <w:rsid w:val="00B43955"/>
    <w:rsid w:val="00B50704"/>
    <w:rsid w:val="00B6185C"/>
    <w:rsid w:val="00B67AC5"/>
    <w:rsid w:val="00B70B60"/>
    <w:rsid w:val="00B7781A"/>
    <w:rsid w:val="00B80362"/>
    <w:rsid w:val="00B82F71"/>
    <w:rsid w:val="00B838B7"/>
    <w:rsid w:val="00B84CDD"/>
    <w:rsid w:val="00B85E08"/>
    <w:rsid w:val="00BA0273"/>
    <w:rsid w:val="00BA0855"/>
    <w:rsid w:val="00BA11B9"/>
    <w:rsid w:val="00BA2336"/>
    <w:rsid w:val="00BA6F72"/>
    <w:rsid w:val="00BA7028"/>
    <w:rsid w:val="00BB02F5"/>
    <w:rsid w:val="00BB03C2"/>
    <w:rsid w:val="00BB1497"/>
    <w:rsid w:val="00BB503B"/>
    <w:rsid w:val="00BB5323"/>
    <w:rsid w:val="00BB706C"/>
    <w:rsid w:val="00BC0F0B"/>
    <w:rsid w:val="00BC10C8"/>
    <w:rsid w:val="00BC2652"/>
    <w:rsid w:val="00BC3F7A"/>
    <w:rsid w:val="00BC4F72"/>
    <w:rsid w:val="00BD0E1F"/>
    <w:rsid w:val="00BD1379"/>
    <w:rsid w:val="00BD1CAA"/>
    <w:rsid w:val="00BD52A7"/>
    <w:rsid w:val="00BD6CA2"/>
    <w:rsid w:val="00BE07A2"/>
    <w:rsid w:val="00BF0D3B"/>
    <w:rsid w:val="00BF6B78"/>
    <w:rsid w:val="00BF72FF"/>
    <w:rsid w:val="00BF74CE"/>
    <w:rsid w:val="00BF7D09"/>
    <w:rsid w:val="00C00839"/>
    <w:rsid w:val="00C0365F"/>
    <w:rsid w:val="00C07704"/>
    <w:rsid w:val="00C07D30"/>
    <w:rsid w:val="00C16F01"/>
    <w:rsid w:val="00C17197"/>
    <w:rsid w:val="00C22387"/>
    <w:rsid w:val="00C22511"/>
    <w:rsid w:val="00C234CE"/>
    <w:rsid w:val="00C244C9"/>
    <w:rsid w:val="00C3297D"/>
    <w:rsid w:val="00C364EF"/>
    <w:rsid w:val="00C47CF5"/>
    <w:rsid w:val="00C50C19"/>
    <w:rsid w:val="00C57305"/>
    <w:rsid w:val="00C65774"/>
    <w:rsid w:val="00C74936"/>
    <w:rsid w:val="00C74BE0"/>
    <w:rsid w:val="00C758A8"/>
    <w:rsid w:val="00C75A1F"/>
    <w:rsid w:val="00C77B84"/>
    <w:rsid w:val="00C80C15"/>
    <w:rsid w:val="00C82393"/>
    <w:rsid w:val="00C83B12"/>
    <w:rsid w:val="00C86861"/>
    <w:rsid w:val="00C92019"/>
    <w:rsid w:val="00C93CCB"/>
    <w:rsid w:val="00C957A3"/>
    <w:rsid w:val="00CA1028"/>
    <w:rsid w:val="00CA1BE9"/>
    <w:rsid w:val="00CA515F"/>
    <w:rsid w:val="00CA632D"/>
    <w:rsid w:val="00CA65AC"/>
    <w:rsid w:val="00CA6E24"/>
    <w:rsid w:val="00CB0E5E"/>
    <w:rsid w:val="00CB18C5"/>
    <w:rsid w:val="00CB349B"/>
    <w:rsid w:val="00CB37FD"/>
    <w:rsid w:val="00CB4DDD"/>
    <w:rsid w:val="00CC0A96"/>
    <w:rsid w:val="00CC45BA"/>
    <w:rsid w:val="00CC4E5A"/>
    <w:rsid w:val="00CC7B25"/>
    <w:rsid w:val="00CD0626"/>
    <w:rsid w:val="00CD0674"/>
    <w:rsid w:val="00CD0DDA"/>
    <w:rsid w:val="00CD1305"/>
    <w:rsid w:val="00CD6167"/>
    <w:rsid w:val="00CD67C4"/>
    <w:rsid w:val="00CE155F"/>
    <w:rsid w:val="00CE25A4"/>
    <w:rsid w:val="00CE296D"/>
    <w:rsid w:val="00CE2CD2"/>
    <w:rsid w:val="00CE4163"/>
    <w:rsid w:val="00CE4F70"/>
    <w:rsid w:val="00CF3D0A"/>
    <w:rsid w:val="00CF61CA"/>
    <w:rsid w:val="00CF758C"/>
    <w:rsid w:val="00D0087D"/>
    <w:rsid w:val="00D034C3"/>
    <w:rsid w:val="00D048FF"/>
    <w:rsid w:val="00D05312"/>
    <w:rsid w:val="00D05E7E"/>
    <w:rsid w:val="00D114FD"/>
    <w:rsid w:val="00D13FF4"/>
    <w:rsid w:val="00D146FE"/>
    <w:rsid w:val="00D179D7"/>
    <w:rsid w:val="00D20087"/>
    <w:rsid w:val="00D204EE"/>
    <w:rsid w:val="00D2143F"/>
    <w:rsid w:val="00D216D7"/>
    <w:rsid w:val="00D253BA"/>
    <w:rsid w:val="00D27203"/>
    <w:rsid w:val="00D2794E"/>
    <w:rsid w:val="00D30C5C"/>
    <w:rsid w:val="00D312C8"/>
    <w:rsid w:val="00D316F0"/>
    <w:rsid w:val="00D33EF5"/>
    <w:rsid w:val="00D35F94"/>
    <w:rsid w:val="00D44C7B"/>
    <w:rsid w:val="00D44F52"/>
    <w:rsid w:val="00D46706"/>
    <w:rsid w:val="00D47C9C"/>
    <w:rsid w:val="00D518B6"/>
    <w:rsid w:val="00D524BC"/>
    <w:rsid w:val="00D54C87"/>
    <w:rsid w:val="00D550BE"/>
    <w:rsid w:val="00D5543F"/>
    <w:rsid w:val="00D55E9A"/>
    <w:rsid w:val="00D60CC9"/>
    <w:rsid w:val="00D61075"/>
    <w:rsid w:val="00D645C5"/>
    <w:rsid w:val="00D66ADE"/>
    <w:rsid w:val="00D6771A"/>
    <w:rsid w:val="00D67EBD"/>
    <w:rsid w:val="00D715E5"/>
    <w:rsid w:val="00D74CC8"/>
    <w:rsid w:val="00D76DB1"/>
    <w:rsid w:val="00D80B67"/>
    <w:rsid w:val="00D8127A"/>
    <w:rsid w:val="00D81304"/>
    <w:rsid w:val="00D83C79"/>
    <w:rsid w:val="00D86088"/>
    <w:rsid w:val="00D90C61"/>
    <w:rsid w:val="00D944F7"/>
    <w:rsid w:val="00D9471B"/>
    <w:rsid w:val="00D94CC9"/>
    <w:rsid w:val="00D9547E"/>
    <w:rsid w:val="00DA5DF7"/>
    <w:rsid w:val="00DB3A1A"/>
    <w:rsid w:val="00DB3BDF"/>
    <w:rsid w:val="00DB7BEA"/>
    <w:rsid w:val="00DC030A"/>
    <w:rsid w:val="00DC03B3"/>
    <w:rsid w:val="00DC0FB4"/>
    <w:rsid w:val="00DD167E"/>
    <w:rsid w:val="00DD18E1"/>
    <w:rsid w:val="00DD2365"/>
    <w:rsid w:val="00DD2CE0"/>
    <w:rsid w:val="00DD33BE"/>
    <w:rsid w:val="00DD34C2"/>
    <w:rsid w:val="00DD6723"/>
    <w:rsid w:val="00DE5CC0"/>
    <w:rsid w:val="00DE6023"/>
    <w:rsid w:val="00DE6A1B"/>
    <w:rsid w:val="00DF0551"/>
    <w:rsid w:val="00DF15A9"/>
    <w:rsid w:val="00DF4E91"/>
    <w:rsid w:val="00DF6B0E"/>
    <w:rsid w:val="00DF7076"/>
    <w:rsid w:val="00DF7A3F"/>
    <w:rsid w:val="00E047FE"/>
    <w:rsid w:val="00E11662"/>
    <w:rsid w:val="00E12CA5"/>
    <w:rsid w:val="00E21503"/>
    <w:rsid w:val="00E260D3"/>
    <w:rsid w:val="00E26B8A"/>
    <w:rsid w:val="00E31319"/>
    <w:rsid w:val="00E328C8"/>
    <w:rsid w:val="00E3303C"/>
    <w:rsid w:val="00E349D3"/>
    <w:rsid w:val="00E34B79"/>
    <w:rsid w:val="00E4094D"/>
    <w:rsid w:val="00E41C15"/>
    <w:rsid w:val="00E43CD3"/>
    <w:rsid w:val="00E44558"/>
    <w:rsid w:val="00E453CB"/>
    <w:rsid w:val="00E45671"/>
    <w:rsid w:val="00E46B28"/>
    <w:rsid w:val="00E51A46"/>
    <w:rsid w:val="00E54E3F"/>
    <w:rsid w:val="00E56CB5"/>
    <w:rsid w:val="00E570E0"/>
    <w:rsid w:val="00E571C6"/>
    <w:rsid w:val="00E70855"/>
    <w:rsid w:val="00E70EAC"/>
    <w:rsid w:val="00E71DF6"/>
    <w:rsid w:val="00E72028"/>
    <w:rsid w:val="00E7290F"/>
    <w:rsid w:val="00E733E7"/>
    <w:rsid w:val="00E73B19"/>
    <w:rsid w:val="00E75B11"/>
    <w:rsid w:val="00E7656F"/>
    <w:rsid w:val="00E809CC"/>
    <w:rsid w:val="00E81670"/>
    <w:rsid w:val="00E832C8"/>
    <w:rsid w:val="00E83EBB"/>
    <w:rsid w:val="00E84216"/>
    <w:rsid w:val="00E84743"/>
    <w:rsid w:val="00E871AE"/>
    <w:rsid w:val="00E87EB7"/>
    <w:rsid w:val="00E91E80"/>
    <w:rsid w:val="00E93741"/>
    <w:rsid w:val="00E93760"/>
    <w:rsid w:val="00E94625"/>
    <w:rsid w:val="00E97574"/>
    <w:rsid w:val="00EA0070"/>
    <w:rsid w:val="00EA04B0"/>
    <w:rsid w:val="00EA4C6D"/>
    <w:rsid w:val="00EB0352"/>
    <w:rsid w:val="00EB7F06"/>
    <w:rsid w:val="00EC029F"/>
    <w:rsid w:val="00EC138F"/>
    <w:rsid w:val="00EC1AE6"/>
    <w:rsid w:val="00EC30BF"/>
    <w:rsid w:val="00EC54B9"/>
    <w:rsid w:val="00EC7F09"/>
    <w:rsid w:val="00EC7F5A"/>
    <w:rsid w:val="00ED016B"/>
    <w:rsid w:val="00ED034E"/>
    <w:rsid w:val="00ED0D38"/>
    <w:rsid w:val="00ED1DC3"/>
    <w:rsid w:val="00ED2D4E"/>
    <w:rsid w:val="00ED33AA"/>
    <w:rsid w:val="00ED75E2"/>
    <w:rsid w:val="00ED7EA5"/>
    <w:rsid w:val="00EE2E74"/>
    <w:rsid w:val="00EE3B75"/>
    <w:rsid w:val="00EE4CEA"/>
    <w:rsid w:val="00EF0C65"/>
    <w:rsid w:val="00EF1ABD"/>
    <w:rsid w:val="00EF1FBA"/>
    <w:rsid w:val="00EF2ECF"/>
    <w:rsid w:val="00EF4404"/>
    <w:rsid w:val="00EF6BAD"/>
    <w:rsid w:val="00EF6F01"/>
    <w:rsid w:val="00F00455"/>
    <w:rsid w:val="00F00DF1"/>
    <w:rsid w:val="00F02B15"/>
    <w:rsid w:val="00F03054"/>
    <w:rsid w:val="00F03D6F"/>
    <w:rsid w:val="00F0655B"/>
    <w:rsid w:val="00F103C7"/>
    <w:rsid w:val="00F110BF"/>
    <w:rsid w:val="00F12CCC"/>
    <w:rsid w:val="00F16746"/>
    <w:rsid w:val="00F214DA"/>
    <w:rsid w:val="00F233DC"/>
    <w:rsid w:val="00F30E06"/>
    <w:rsid w:val="00F31343"/>
    <w:rsid w:val="00F32162"/>
    <w:rsid w:val="00F35D34"/>
    <w:rsid w:val="00F36C62"/>
    <w:rsid w:val="00F37550"/>
    <w:rsid w:val="00F40092"/>
    <w:rsid w:val="00F4121C"/>
    <w:rsid w:val="00F41FEF"/>
    <w:rsid w:val="00F42EF4"/>
    <w:rsid w:val="00F509BA"/>
    <w:rsid w:val="00F512EE"/>
    <w:rsid w:val="00F52BB6"/>
    <w:rsid w:val="00F5353D"/>
    <w:rsid w:val="00F538FD"/>
    <w:rsid w:val="00F56F74"/>
    <w:rsid w:val="00F57C07"/>
    <w:rsid w:val="00F60232"/>
    <w:rsid w:val="00F61233"/>
    <w:rsid w:val="00F62B2A"/>
    <w:rsid w:val="00F743C0"/>
    <w:rsid w:val="00F76EEE"/>
    <w:rsid w:val="00F81565"/>
    <w:rsid w:val="00F8312A"/>
    <w:rsid w:val="00F834C2"/>
    <w:rsid w:val="00F83A06"/>
    <w:rsid w:val="00F85003"/>
    <w:rsid w:val="00F9169D"/>
    <w:rsid w:val="00F93231"/>
    <w:rsid w:val="00F95A62"/>
    <w:rsid w:val="00F96398"/>
    <w:rsid w:val="00FA21FA"/>
    <w:rsid w:val="00FA6EA3"/>
    <w:rsid w:val="00FB128F"/>
    <w:rsid w:val="00FB250D"/>
    <w:rsid w:val="00FB3872"/>
    <w:rsid w:val="00FB71DE"/>
    <w:rsid w:val="00FC25E7"/>
    <w:rsid w:val="00FC340E"/>
    <w:rsid w:val="00FC43B7"/>
    <w:rsid w:val="00FC5F46"/>
    <w:rsid w:val="00FC7195"/>
    <w:rsid w:val="00FD0058"/>
    <w:rsid w:val="00FD0EC2"/>
    <w:rsid w:val="00FD1B49"/>
    <w:rsid w:val="00FD515C"/>
    <w:rsid w:val="00FE29F8"/>
    <w:rsid w:val="00FE2B9A"/>
    <w:rsid w:val="00FE3577"/>
    <w:rsid w:val="00FF0B23"/>
    <w:rsid w:val="00FF36B2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2D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2D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c.gov/ncbddd/actearly/ACT/documents/Early-Warning-Signs-Autism_508.pdf" TargetMode="External"/><Relationship Id="rId18" Type="http://schemas.openxmlformats.org/officeDocument/2006/relationships/hyperlink" Target="http://www.cdc.gov/NCBDDD/video/actearlycurriculum/index.html" TargetMode="External"/><Relationship Id="rId26" Type="http://schemas.openxmlformats.org/officeDocument/2006/relationships/hyperlink" Target="http://www.cdc.gov/NCBDDD/video/actearlycurriculum/wmv/Module2.zip" TargetMode="External"/><Relationship Id="rId39" Type="http://schemas.openxmlformats.org/officeDocument/2006/relationships/hyperlink" Target="http://www.cdc.gov/NCBDDD/actearly/ACT/documents/Early-Intervention-Education-PowerPoint.pptx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://www.cdc.gov/ncbddd/actearly/ACT/documents/Making-Autism-Diagnosis-PowerPoint.pptx" TargetMode="External"/><Relationship Id="rId42" Type="http://schemas.openxmlformats.org/officeDocument/2006/relationships/hyperlink" Target="http://www.cdc.gov/NCBDDD/video/actearlycurriculum/index.html" TargetMode="External"/><Relationship Id="rId47" Type="http://schemas.openxmlformats.org/officeDocument/2006/relationships/hyperlink" Target="http://www.cdc.gov/ncbddd/actearly/ACT/documents/handouts/TFA_Handouts_508_FINAL.pdf" TargetMode="External"/><Relationship Id="rId50" Type="http://schemas.openxmlformats.org/officeDocument/2006/relationships/hyperlink" Target="http://www.cdc.gov/NCBDDD/actearly/ACT/documents/Autism-Specific-Anticiaptory-Guidance-PPT-Script.pdf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cdc.gov/NCBDDD/video/actearlycurriculum/index.html" TargetMode="External"/><Relationship Id="rId17" Type="http://schemas.openxmlformats.org/officeDocument/2006/relationships/hyperlink" Target="http://www.cdc.gov/ncbddd/actearly/ACT/documents/handouts/EWS_Handouts_508_FINAL.pdf" TargetMode="External"/><Relationship Id="rId25" Type="http://schemas.openxmlformats.org/officeDocument/2006/relationships/hyperlink" Target="http://www.cdc.gov/ncbddd/actearly/ACT/documents/handouts/SFA_Handouts_508_FINAL.pdf" TargetMode="External"/><Relationship Id="rId33" Type="http://schemas.openxmlformats.org/officeDocument/2006/relationships/hyperlink" Target="http://www.cdc.gov/ncbddd/actearly/ACT/documents/Making-Autism-Diagnosis_508.pdf" TargetMode="External"/><Relationship Id="rId38" Type="http://schemas.openxmlformats.org/officeDocument/2006/relationships/hyperlink" Target="http://www.cdc.gov/ncbddd/actearly/ACT/documents/Early-Intervention-Education_508.pdf" TargetMode="External"/><Relationship Id="rId46" Type="http://schemas.openxmlformats.org/officeDocument/2006/relationships/hyperlink" Target="http://www.cdc.gov/ncbddd/actearly/ACT/documents/Treatments-Autism-PPT-Scrip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NCBDDD/actearly/ACT/documents/Early-Warning-Signs-of-Autism-PPT-Script.pdf" TargetMode="External"/><Relationship Id="rId20" Type="http://schemas.openxmlformats.org/officeDocument/2006/relationships/image" Target="media/image3.gif"/><Relationship Id="rId29" Type="http://schemas.openxmlformats.org/officeDocument/2006/relationships/hyperlink" Target="http://www.cdc.gov/NCBDDD/actearly/ACT/documents/Communicating-Concerns-Screening-Diagnosis-Results-PPT-Script.pdf" TargetMode="External"/><Relationship Id="rId41" Type="http://schemas.openxmlformats.org/officeDocument/2006/relationships/hyperlink" Target="http://www.cdc.gov/ncbddd/actearly/ACT/documents/handouts/EIAE_Handouts_508_FINAL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dc.gov/ncbddd/actearly/ACT/documents/Introduction_508.pdf" TargetMode="External"/><Relationship Id="rId11" Type="http://schemas.openxmlformats.org/officeDocument/2006/relationships/hyperlink" Target="http://www.cdc.gov/ncbddd/actearly/ACT/documents/Case-Content_508.pdf" TargetMode="External"/><Relationship Id="rId24" Type="http://schemas.openxmlformats.org/officeDocument/2006/relationships/hyperlink" Target="http://www.cdc.gov/ncbddd/actearly/ACT/documents/Screening-Autism-PPT-Script.pdf" TargetMode="External"/><Relationship Id="rId32" Type="http://schemas.openxmlformats.org/officeDocument/2006/relationships/hyperlink" Target="http://www.cdc.gov/NCBDDD/video/actearlycurriculum/wmv/Module3.zip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www.cdc.gov/NCBDDD/actearly/ACT/documents/Early-Intervention-Education-PPT-Script.pdf" TargetMode="External"/><Relationship Id="rId45" Type="http://schemas.openxmlformats.org/officeDocument/2006/relationships/hyperlink" Target="http://www.cdc.gov/ncbddd/actearly/ACT/documents/Treatments-Autism-PowerPoint.pptx" TargetMode="External"/><Relationship Id="rId53" Type="http://schemas.openxmlformats.org/officeDocument/2006/relationships/hyperlink" Target="http://www.cdc.gov/NCBDDD/video/actearlycurriculum/wmv/Module7.zi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www.cdc.gov/ncbddd/actearly/ACT/documents/Screening-Autism-PowerPoint.pptx" TargetMode="External"/><Relationship Id="rId28" Type="http://schemas.openxmlformats.org/officeDocument/2006/relationships/hyperlink" Target="http://www.cdc.gov/NCBDDD/actearly/ACT/documents/Communicating-Concerns-Screening-Diagnosis-Results.pptx" TargetMode="External"/><Relationship Id="rId36" Type="http://schemas.openxmlformats.org/officeDocument/2006/relationships/hyperlink" Target="http://www.cdc.gov/ncbddd/actearly/ACT/documents/handouts/MAD_Handouts_508_FINAL.pdf" TargetMode="External"/><Relationship Id="rId49" Type="http://schemas.openxmlformats.org/officeDocument/2006/relationships/hyperlink" Target="http://www.cdc.gov/NCBDDD/actearly/ACT/documents/Autism-Specific-Anticipatory-Guidance-PowerPoint.ppt" TargetMode="External"/><Relationship Id="rId10" Type="http://schemas.openxmlformats.org/officeDocument/2006/relationships/hyperlink" Target="http://www.cdc.gov/ncbddd/actearly/ACT/documents/Case-Descriptions_508.pdf" TargetMode="External"/><Relationship Id="rId19" Type="http://schemas.openxmlformats.org/officeDocument/2006/relationships/hyperlink" Target="http://www.cdc.gov/NCBDDD/video/actearlycurriculum/wmv/Module1.zip" TargetMode="External"/><Relationship Id="rId31" Type="http://schemas.openxmlformats.org/officeDocument/2006/relationships/hyperlink" Target="http://www.cdc.gov/NCBDDD/video/actearlycurriculum/index.html" TargetMode="External"/><Relationship Id="rId44" Type="http://schemas.openxmlformats.org/officeDocument/2006/relationships/hyperlink" Target="http://www.cdc.gov/ncbddd/actearly/ACT/documents/Treatments-Autism_508.pdf" TargetMode="External"/><Relationship Id="rId52" Type="http://schemas.openxmlformats.org/officeDocument/2006/relationships/hyperlink" Target="http://www.cdc.gov/NCBDDD/video/actearlycurriculu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cbddd/actearly/ACT/documents/Directory_508.pdf" TargetMode="External"/><Relationship Id="rId14" Type="http://schemas.openxmlformats.org/officeDocument/2006/relationships/hyperlink" Target="http://www.cdc.gov/NCBDDD/actearly/ACT/documents/Early-Warning-Signs-of-Autism-PowerPoint.pptx" TargetMode="External"/><Relationship Id="rId22" Type="http://schemas.openxmlformats.org/officeDocument/2006/relationships/hyperlink" Target="http://www.cdc.gov/ncbddd/actearly/ACT/documents/Screening-Autism_508.pdf" TargetMode="External"/><Relationship Id="rId27" Type="http://schemas.openxmlformats.org/officeDocument/2006/relationships/hyperlink" Target="http://www.cdc.gov/NCBDDD/actearly/ACT/documents/CommunicatingConcerns.pdf" TargetMode="External"/><Relationship Id="rId30" Type="http://schemas.openxmlformats.org/officeDocument/2006/relationships/hyperlink" Target="http://www.cdc.gov/ncbddd/actearly/ACT/documents/handouts/CCSADR_Handouts_508_FINAL.pdf" TargetMode="External"/><Relationship Id="rId35" Type="http://schemas.openxmlformats.org/officeDocument/2006/relationships/hyperlink" Target="http://www.cdc.gov/ncbddd/actearly/ACT/documents/Making-Autism-Diagnosis-PPT-Script.pdf" TargetMode="External"/><Relationship Id="rId43" Type="http://schemas.openxmlformats.org/officeDocument/2006/relationships/hyperlink" Target="http://www.cdc.gov/NCBDDD/video/actearlycurriculum/wmv/Module5.zip" TargetMode="External"/><Relationship Id="rId48" Type="http://schemas.openxmlformats.org/officeDocument/2006/relationships/hyperlink" Target="http://www.cdc.gov/ncbddd/actearly/ACT/documents/Autism-Specific-Anticipatory-Guidance_508.pdf" TargetMode="External"/><Relationship Id="rId8" Type="http://schemas.openxmlformats.org/officeDocument/2006/relationships/hyperlink" Target="http://www.cdc.gov/ncbddd/actearly/ACT/documents/Introduction_ThankYou_FINAL%20508.pdf" TargetMode="External"/><Relationship Id="rId51" Type="http://schemas.openxmlformats.org/officeDocument/2006/relationships/hyperlink" Target="http://www.cdc.gov/ncbddd/actearly/ACT/documents/handouts/ASAG_Handouts_508_FINAL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a7med yones</dc:creator>
  <cp:lastModifiedBy>dr bahaa</cp:lastModifiedBy>
  <cp:revision>3</cp:revision>
  <dcterms:created xsi:type="dcterms:W3CDTF">2013-09-07T13:19:00Z</dcterms:created>
  <dcterms:modified xsi:type="dcterms:W3CDTF">2013-09-07T13:20:00Z</dcterms:modified>
</cp:coreProperties>
</file>